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4B45" w14:textId="56837528" w:rsidR="00482B99" w:rsidRPr="00DE66B1" w:rsidRDefault="00482B99" w:rsidP="001E7165">
      <w:pPr>
        <w:spacing w:after="0" w:line="240" w:lineRule="auto"/>
        <w:ind w:left="-284" w:right="-284"/>
        <w:jc w:val="center"/>
        <w:rPr>
          <w:rFonts w:ascii="Castellar" w:hAnsi="Castellar" w:cs="Times New Roman"/>
          <w:color w:val="C00000"/>
          <w:sz w:val="52"/>
          <w:szCs w:val="52"/>
          <w:lang w:val="en-US"/>
        </w:rPr>
      </w:pPr>
      <w:r w:rsidRPr="00DE66B1">
        <w:rPr>
          <w:rFonts w:ascii="Castellar" w:hAnsi="Castellar" w:cs="Times New Roman"/>
          <w:color w:val="C00000"/>
          <w:sz w:val="52"/>
          <w:szCs w:val="52"/>
          <w:lang w:val="en-US"/>
        </w:rPr>
        <w:t>BOS / SOR 202</w:t>
      </w:r>
      <w:r w:rsidR="00495ED1">
        <w:rPr>
          <w:rFonts w:ascii="Castellar" w:hAnsi="Castellar" w:cs="Times New Roman"/>
          <w:color w:val="C00000"/>
          <w:sz w:val="52"/>
          <w:szCs w:val="52"/>
          <w:lang w:val="en-US"/>
        </w:rPr>
        <w:t>4</w:t>
      </w:r>
    </w:p>
    <w:p w14:paraId="2CDA9047" w14:textId="0A7CFD4F" w:rsidR="00482B99" w:rsidRPr="00DE66B1" w:rsidRDefault="00482B99" w:rsidP="001E716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DE66B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Systems and Operational Research 202</w:t>
      </w:r>
      <w:r w:rsidR="00BF707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4</w:t>
      </w:r>
    </w:p>
    <w:p w14:paraId="57DDB128" w14:textId="411888EF" w:rsidR="00482B99" w:rsidRPr="00DE66B1" w:rsidRDefault="00482B99" w:rsidP="001E716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sz w:val="24"/>
          <w:szCs w:val="24"/>
          <w:lang w:val="en-US"/>
        </w:rPr>
        <w:t>Warsaw</w:t>
      </w:r>
      <w:r w:rsidR="003641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61A5">
        <w:rPr>
          <w:rFonts w:ascii="Times New Roman" w:hAnsi="Times New Roman" w:cs="Times New Roman"/>
          <w:sz w:val="24"/>
          <w:szCs w:val="24"/>
          <w:lang w:val="en-US"/>
        </w:rPr>
        <w:t>hybrid mode</w:t>
      </w:r>
      <w:r w:rsidR="003641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5BD6">
        <w:rPr>
          <w:rFonts w:ascii="Times New Roman" w:hAnsi="Times New Roman" w:cs="Times New Roman"/>
          <w:i/>
          <w:sz w:val="24"/>
          <w:szCs w:val="24"/>
          <w:lang w:val="en-US"/>
        </w:rPr>
        <w:t>Octo</w:t>
      </w:r>
      <w:r w:rsidR="0036416B" w:rsidRPr="0036416B">
        <w:rPr>
          <w:rFonts w:ascii="Times New Roman" w:hAnsi="Times New Roman" w:cs="Times New Roman"/>
          <w:i/>
          <w:sz w:val="24"/>
          <w:szCs w:val="24"/>
          <w:lang w:val="en-US"/>
        </w:rPr>
        <w:t>ber</w:t>
      </w:r>
      <w:r w:rsidR="003D2C0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</w:t>
      </w:r>
      <w:r w:rsidR="00C37093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="003D2C03" w:rsidRPr="003D2C0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="003D2C03">
        <w:rPr>
          <w:rFonts w:ascii="Times New Roman" w:hAnsi="Times New Roman" w:cs="Times New Roman"/>
          <w:i/>
          <w:sz w:val="24"/>
          <w:szCs w:val="24"/>
          <w:lang w:val="en-US"/>
        </w:rPr>
        <w:t>-1</w:t>
      </w:r>
      <w:r w:rsidR="00BF7071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="003D2C03" w:rsidRPr="003D2C0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th</w:t>
      </w:r>
      <w:r w:rsidR="003D2C0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36416B" w:rsidRPr="003641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202</w:t>
      </w:r>
      <w:r w:rsidR="00BF7071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7E46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C37093">
        <w:rPr>
          <w:rFonts w:ascii="Times New Roman" w:hAnsi="Times New Roman" w:cs="Times New Roman"/>
          <w:i/>
          <w:sz w:val="24"/>
          <w:szCs w:val="24"/>
          <w:lang w:val="en-US"/>
        </w:rPr>
        <w:t>Thurs</w:t>
      </w:r>
      <w:r w:rsidR="007E4614">
        <w:rPr>
          <w:rFonts w:ascii="Times New Roman" w:hAnsi="Times New Roman" w:cs="Times New Roman"/>
          <w:i/>
          <w:sz w:val="24"/>
          <w:szCs w:val="24"/>
          <w:lang w:val="en-US"/>
        </w:rPr>
        <w:t>day-</w:t>
      </w:r>
      <w:r w:rsidR="00BF7071">
        <w:rPr>
          <w:rFonts w:ascii="Times New Roman" w:hAnsi="Times New Roman" w:cs="Times New Roman"/>
          <w:i/>
          <w:sz w:val="24"/>
          <w:szCs w:val="24"/>
          <w:lang w:val="en-US"/>
        </w:rPr>
        <w:t>Fri</w:t>
      </w:r>
      <w:r w:rsidR="007E4614">
        <w:rPr>
          <w:rFonts w:ascii="Times New Roman" w:hAnsi="Times New Roman" w:cs="Times New Roman"/>
          <w:i/>
          <w:sz w:val="24"/>
          <w:szCs w:val="24"/>
          <w:lang w:val="en-US"/>
        </w:rPr>
        <w:t>day)</w:t>
      </w:r>
    </w:p>
    <w:p w14:paraId="6EE242AA" w14:textId="43C0F30C" w:rsidR="00482B99" w:rsidRPr="00DE66B1" w:rsidRDefault="000A6F90" w:rsidP="000A6F90">
      <w:pPr>
        <w:spacing w:after="120" w:line="240" w:lineRule="auto"/>
        <w:ind w:left="-284" w:right="-284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Palais Staszic, an historical building in the traditional downtown Warsaw</w:t>
      </w:r>
    </w:p>
    <w:p w14:paraId="79246C9D" w14:textId="21E15A76" w:rsidR="00482B99" w:rsidRPr="00DE66B1" w:rsidRDefault="00482B99" w:rsidP="001E716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DE66B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REGISTRATION FORM</w:t>
      </w:r>
    </w:p>
    <w:p w14:paraId="0567C2CB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lang w:val="en-US"/>
        </w:rPr>
      </w:pPr>
    </w:p>
    <w:p w14:paraId="78A88DAE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615A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and surname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F615A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Title/degree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550454B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7F3C78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615A">
        <w:rPr>
          <w:rFonts w:ascii="Times New Roman" w:hAnsi="Times New Roman" w:cs="Times New Roman"/>
          <w:b/>
          <w:bCs/>
          <w:sz w:val="24"/>
          <w:szCs w:val="24"/>
          <w:lang w:val="en-US"/>
        </w:rPr>
        <w:t>Affiliation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33F828F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80A648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615A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077D512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36073A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615A">
        <w:rPr>
          <w:rFonts w:ascii="Times New Roman" w:hAnsi="Times New Roman" w:cs="Times New Roman"/>
          <w:b/>
          <w:bCs/>
          <w:sz w:val="24"/>
          <w:szCs w:val="24"/>
          <w:lang w:val="en-US"/>
        </w:rPr>
        <w:t>Phone: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F615A">
        <w:rPr>
          <w:rFonts w:ascii="Times New Roman" w:hAnsi="Times New Roman" w:cs="Times New Roman"/>
          <w:b/>
          <w:bCs/>
          <w:sz w:val="24"/>
          <w:szCs w:val="24"/>
          <w:lang w:val="en-US"/>
        </w:rPr>
        <w:t>Fax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3C0274A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B03F63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F615A">
        <w:rPr>
          <w:rFonts w:ascii="Times New Roman" w:hAnsi="Times New Roman" w:cs="Times New Roman"/>
          <w:b/>
          <w:bCs/>
          <w:sz w:val="24"/>
          <w:szCs w:val="24"/>
          <w:lang w:val="en-US"/>
        </w:rPr>
        <w:t>E-mail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D7C9C52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85CA15" w14:textId="0B158B38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I declare the wish to participate in the Conference BOS</w:t>
      </w:r>
      <w:r w:rsidR="0036416B">
        <w:rPr>
          <w:rFonts w:ascii="Times New Roman" w:hAnsi="Times New Roman" w:cs="Times New Roman"/>
          <w:b/>
          <w:bCs/>
          <w:sz w:val="24"/>
          <w:szCs w:val="24"/>
          <w:lang w:val="en-US"/>
        </w:rPr>
        <w:t>/SOR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E818F7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YES    NO</w:t>
      </w:r>
    </w:p>
    <w:p w14:paraId="67A66EBA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would like to obtain information on the Conference                           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YES    NO</w:t>
      </w:r>
    </w:p>
    <w:p w14:paraId="76F2D35F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I would like to obtain information on inexpensive hotel accommodation: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YES    NO</w:t>
      </w:r>
    </w:p>
    <w:p w14:paraId="5CA3E2BD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intend to present a paper:                                                      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YES    NO</w:t>
      </w:r>
    </w:p>
    <w:p w14:paraId="163E56FC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I would like to have the invoice for participation fee issued for the following payer:</w:t>
      </w:r>
    </w:p>
    <w:p w14:paraId="709BD1B8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i/>
          <w:iCs/>
          <w:sz w:val="24"/>
          <w:szCs w:val="24"/>
          <w:lang w:val="en-US"/>
        </w:rPr>
        <w:t>Payer’s name, address, and tax registration number:</w:t>
      </w:r>
    </w:p>
    <w:p w14:paraId="24C96752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5D8D88C8" w14:textId="77777777" w:rsidR="00482B99" w:rsidRPr="00DE66B1" w:rsidRDefault="00482B99" w:rsidP="001E7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 agree to provide the above data to Polish Operational and Systems Research Society, to be handled solely for purposes of the organization of the BOS / SOR conference and withdrawn upon explicit request</w:t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  <w:t>YES     NO</w:t>
      </w:r>
    </w:p>
    <w:p w14:paraId="19C55240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41F122D0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sz w:val="24"/>
          <w:szCs w:val="24"/>
          <w:u w:val="single"/>
          <w:lang w:val="en-US"/>
        </w:rPr>
        <w:t>Title</w:t>
      </w:r>
      <w:r w:rsidRPr="00DE66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AD15CED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2CE6E85C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sz w:val="24"/>
          <w:szCs w:val="24"/>
          <w:lang w:val="en-US"/>
        </w:rPr>
        <w:t>Abstract (possibly on a separate sheet of paper):</w:t>
      </w:r>
    </w:p>
    <w:p w14:paraId="316CD95B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37DB39EC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7049DF9C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5D144B72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6E9F4448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6F0B5F43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225276C4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50A3068F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193F6F1F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3196C391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7FD95A34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50667680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05DCDEDA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2B575F06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</w:p>
    <w:p w14:paraId="51E53BD3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I would like to organise a special session:</w:t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NO            YES</w:t>
      </w:r>
    </w:p>
    <w:p w14:paraId="62350067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sz w:val="24"/>
          <w:szCs w:val="24"/>
          <w:lang w:val="en-US"/>
        </w:rPr>
        <w:t>entitled: .................................................................................................................................</w:t>
      </w:r>
    </w:p>
    <w:p w14:paraId="265D6369" w14:textId="7BF6E9D3" w:rsidR="00482B99" w:rsidRPr="0036416B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lang w:val="en-GB"/>
        </w:rPr>
      </w:pPr>
      <w:r w:rsidRPr="00DE66B1">
        <w:rPr>
          <w:rFonts w:ascii="Times New Roman" w:hAnsi="Times New Roman" w:cs="Times New Roman"/>
          <w:lang w:val="en-US"/>
        </w:rPr>
        <w:t>(</w:t>
      </w:r>
      <w:r w:rsidRPr="00DE66B1">
        <w:rPr>
          <w:rFonts w:ascii="Times New Roman" w:hAnsi="Times New Roman" w:cs="Times New Roman"/>
          <w:b/>
          <w:bCs/>
          <w:lang w:val="en-US"/>
        </w:rPr>
        <w:t>1.</w:t>
      </w:r>
      <w:r w:rsidRPr="00DE66B1">
        <w:rPr>
          <w:rFonts w:ascii="Times New Roman" w:hAnsi="Times New Roman" w:cs="Times New Roman"/>
          <w:lang w:val="en-US"/>
        </w:rPr>
        <w:t xml:space="preserve"> Session should comprise at least four papers; </w:t>
      </w:r>
      <w:r w:rsidRPr="00DE66B1">
        <w:rPr>
          <w:rFonts w:ascii="Times New Roman" w:hAnsi="Times New Roman" w:cs="Times New Roman"/>
          <w:b/>
          <w:bCs/>
          <w:lang w:val="en-US"/>
        </w:rPr>
        <w:t>2.</w:t>
      </w:r>
      <w:r w:rsidRPr="00DE66B1">
        <w:rPr>
          <w:rFonts w:ascii="Times New Roman" w:hAnsi="Times New Roman" w:cs="Times New Roman"/>
          <w:lang w:val="en-US"/>
        </w:rPr>
        <w:t xml:space="preserve"> Proposed titles, authors and abstracts should be sent to the organisers; </w:t>
      </w:r>
      <w:r w:rsidRPr="00DE66B1">
        <w:rPr>
          <w:rFonts w:ascii="Times New Roman" w:hAnsi="Times New Roman" w:cs="Times New Roman"/>
          <w:b/>
          <w:bCs/>
          <w:lang w:val="en-US"/>
        </w:rPr>
        <w:t>3.</w:t>
      </w:r>
      <w:r w:rsidRPr="00DE66B1">
        <w:rPr>
          <w:rFonts w:ascii="Times New Roman" w:hAnsi="Times New Roman" w:cs="Times New Roman"/>
          <w:lang w:val="en-US"/>
        </w:rPr>
        <w:t xml:space="preserve"> </w:t>
      </w:r>
      <w:r w:rsidRPr="0036416B">
        <w:rPr>
          <w:rFonts w:ascii="Times New Roman" w:hAnsi="Times New Roman" w:cs="Times New Roman"/>
          <w:lang w:val="en-GB"/>
        </w:rPr>
        <w:t>Please, notify the authors of the necessity to register</w:t>
      </w:r>
      <w:r w:rsidR="00171F5F" w:rsidRPr="0036416B">
        <w:rPr>
          <w:rFonts w:ascii="Times New Roman" w:hAnsi="Times New Roman" w:cs="Times New Roman"/>
          <w:lang w:val="en-GB"/>
        </w:rPr>
        <w:t>)</w:t>
      </w:r>
    </w:p>
    <w:p w14:paraId="4A7545F4" w14:textId="77777777" w:rsidR="001E7165" w:rsidRPr="0036416B" w:rsidRDefault="001E7165" w:rsidP="001E7165">
      <w:pPr>
        <w:spacing w:after="0" w:line="240" w:lineRule="auto"/>
        <w:ind w:left="-284" w:right="-284"/>
        <w:rPr>
          <w:rFonts w:ascii="Times New Roman" w:hAnsi="Times New Roman" w:cs="Times New Roman"/>
          <w:lang w:val="en-GB"/>
        </w:rPr>
      </w:pPr>
    </w:p>
    <w:p w14:paraId="1C65278A" w14:textId="77777777" w:rsidR="00482B99" w:rsidRPr="00DE66B1" w:rsidRDefault="00482B99" w:rsidP="001E7165">
      <w:pPr>
        <w:spacing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</w:pPr>
      <w:r w:rsidRPr="00DE66B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lastRenderedPageBreak/>
        <w:t>Deadlines</w:t>
      </w:r>
    </w:p>
    <w:p w14:paraId="6FAA90A7" w14:textId="6B7F6D7D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ab/>
      </w:r>
      <w:r w:rsidR="000435FD">
        <w:sym w:font="Symbol" w:char="F0AE"/>
      </w:r>
      <w:r w:rsidR="000435FD" w:rsidRPr="00DE66B1">
        <w:rPr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initial registration (with paper abstract)</w:t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  <w:t>right away</w:t>
      </w:r>
    </w:p>
    <w:p w14:paraId="7D7C475B" w14:textId="7B32EAA7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ab/>
      </w:r>
      <w:r w:rsidR="000435FD">
        <w:sym w:font="Symbol" w:char="F0AC"/>
      </w:r>
      <w:r w:rsidR="000435FD" w:rsidRPr="00DE66B1">
        <w:rPr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response with acceptance</w:t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  <w:t>immediately after registering</w:t>
      </w:r>
    </w:p>
    <w:p w14:paraId="23CA7575" w14:textId="27426C1F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ab/>
      </w:r>
      <w:r w:rsidR="000435FD">
        <w:sym w:font="Symbol" w:char="F0AE"/>
      </w:r>
      <w:r w:rsidR="000435FD" w:rsidRPr="00DE66B1">
        <w:rPr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sending in of the paper text</w:t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="007F4AFC" w:rsidRPr="00DE66B1">
        <w:rPr>
          <w:rFonts w:ascii="Times New Roman" w:hAnsi="Times New Roman" w:cs="Times New Roman"/>
          <w:lang w:val="en-US"/>
        </w:rPr>
        <w:t xml:space="preserve">until </w:t>
      </w:r>
      <w:r w:rsidR="00F0191F">
        <w:rPr>
          <w:rFonts w:ascii="Times New Roman" w:hAnsi="Times New Roman" w:cs="Times New Roman"/>
          <w:lang w:val="en-US"/>
        </w:rPr>
        <w:t>September</w:t>
      </w:r>
      <w:r w:rsidR="007F4AFC">
        <w:rPr>
          <w:rFonts w:ascii="Times New Roman" w:hAnsi="Times New Roman" w:cs="Times New Roman"/>
          <w:lang w:val="en-US"/>
        </w:rPr>
        <w:t xml:space="preserve"> </w:t>
      </w:r>
      <w:r w:rsidR="00F0191F">
        <w:rPr>
          <w:rFonts w:ascii="Times New Roman" w:hAnsi="Times New Roman" w:cs="Times New Roman"/>
          <w:lang w:val="en-US"/>
        </w:rPr>
        <w:t>16</w:t>
      </w:r>
      <w:r w:rsidR="00F0191F" w:rsidRPr="00F0191F">
        <w:rPr>
          <w:rFonts w:ascii="Times New Roman" w:hAnsi="Times New Roman" w:cs="Times New Roman"/>
          <w:vertAlign w:val="superscript"/>
          <w:lang w:val="en-US"/>
        </w:rPr>
        <w:t>th</w:t>
      </w:r>
      <w:r w:rsidR="00F0191F">
        <w:rPr>
          <w:rFonts w:ascii="Times New Roman" w:hAnsi="Times New Roman" w:cs="Times New Roman"/>
          <w:lang w:val="en-US"/>
        </w:rPr>
        <w:t>,</w:t>
      </w:r>
      <w:r w:rsidR="007F4AFC">
        <w:rPr>
          <w:rFonts w:ascii="Times New Roman" w:hAnsi="Times New Roman" w:cs="Times New Roman"/>
          <w:lang w:val="en-US"/>
        </w:rPr>
        <w:t xml:space="preserve"> </w:t>
      </w:r>
      <w:r w:rsidR="007F4AFC"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</w:p>
    <w:p w14:paraId="2908C5AC" w14:textId="5DB71466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ab/>
      </w:r>
      <w:r w:rsidR="000435FD">
        <w:sym w:font="Symbol" w:char="F0AC"/>
      </w:r>
      <w:r w:rsidR="000435FD" w:rsidRPr="00DE66B1">
        <w:rPr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sending of the reviews and assessment to the authors</w:t>
      </w:r>
      <w:r w:rsidRPr="00DE66B1">
        <w:rPr>
          <w:rFonts w:ascii="Times New Roman" w:hAnsi="Times New Roman" w:cs="Times New Roman"/>
          <w:lang w:val="en-US"/>
        </w:rPr>
        <w:tab/>
        <w:t xml:space="preserve">until </w:t>
      </w:r>
      <w:r w:rsidR="00426547">
        <w:rPr>
          <w:rFonts w:ascii="Times New Roman" w:hAnsi="Times New Roman" w:cs="Times New Roman"/>
          <w:lang w:val="en-US"/>
        </w:rPr>
        <w:t>September</w:t>
      </w:r>
      <w:r w:rsidR="007F4AFC">
        <w:rPr>
          <w:rFonts w:ascii="Times New Roman" w:hAnsi="Times New Roman" w:cs="Times New Roman"/>
          <w:lang w:val="en-US"/>
        </w:rPr>
        <w:t xml:space="preserve"> </w:t>
      </w:r>
      <w:r w:rsidR="00F0191F">
        <w:rPr>
          <w:rFonts w:ascii="Times New Roman" w:hAnsi="Times New Roman" w:cs="Times New Roman"/>
          <w:lang w:val="en-US"/>
        </w:rPr>
        <w:t>27</w:t>
      </w:r>
      <w:r w:rsidR="007F4AFC" w:rsidRPr="00DE66B1">
        <w:rPr>
          <w:rFonts w:ascii="Times New Roman" w:hAnsi="Times New Roman" w:cs="Times New Roman"/>
          <w:vertAlign w:val="superscript"/>
          <w:lang w:val="en-US"/>
        </w:rPr>
        <w:t>th</w:t>
      </w:r>
      <w:r w:rsidR="007F4AFC">
        <w:rPr>
          <w:rFonts w:ascii="Times New Roman" w:hAnsi="Times New Roman" w:cs="Times New Roman"/>
          <w:lang w:val="en-US"/>
        </w:rPr>
        <w:t xml:space="preserve">, </w:t>
      </w:r>
      <w:r w:rsidR="007F4AFC"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</w:p>
    <w:p w14:paraId="50942BDA" w14:textId="4D7A3F67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ab/>
      </w:r>
      <w:r w:rsidR="000435FD">
        <w:sym w:font="Symbol" w:char="F0AE"/>
      </w:r>
      <w:r w:rsidR="000435FD" w:rsidRPr="00DE66B1">
        <w:rPr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first deadline for fee payment</w:t>
      </w:r>
      <w:r w:rsidRPr="00DE66B1">
        <w:rPr>
          <w:rFonts w:ascii="Times New Roman" w:hAnsi="Times New Roman" w:cs="Times New Roman"/>
          <w:lang w:val="en-US"/>
        </w:rPr>
        <w:tab/>
        <w:t xml:space="preserve"> (“early bird”)</w:t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  <w:t xml:space="preserve">until </w:t>
      </w:r>
      <w:r w:rsidR="00426547">
        <w:rPr>
          <w:rFonts w:ascii="Times New Roman" w:hAnsi="Times New Roman" w:cs="Times New Roman"/>
          <w:lang w:val="en-US"/>
        </w:rPr>
        <w:t>September</w:t>
      </w:r>
      <w:r w:rsidR="00585BD6">
        <w:rPr>
          <w:rFonts w:ascii="Times New Roman" w:hAnsi="Times New Roman" w:cs="Times New Roman"/>
          <w:lang w:val="en-US"/>
        </w:rPr>
        <w:t xml:space="preserve"> </w:t>
      </w:r>
      <w:r w:rsidR="00426547">
        <w:rPr>
          <w:rFonts w:ascii="Times New Roman" w:hAnsi="Times New Roman" w:cs="Times New Roman"/>
          <w:lang w:val="en-US"/>
        </w:rPr>
        <w:t>2</w:t>
      </w:r>
      <w:r w:rsidR="00F0191F">
        <w:rPr>
          <w:rFonts w:ascii="Times New Roman" w:hAnsi="Times New Roman" w:cs="Times New Roman"/>
          <w:lang w:val="en-US"/>
        </w:rPr>
        <w:t>7</w:t>
      </w:r>
      <w:r w:rsidR="00426547" w:rsidRPr="00426547">
        <w:rPr>
          <w:rFonts w:ascii="Times New Roman" w:hAnsi="Times New Roman" w:cs="Times New Roman"/>
          <w:vertAlign w:val="superscript"/>
          <w:lang w:val="en-US"/>
        </w:rPr>
        <w:t>th</w:t>
      </w:r>
      <w:r w:rsidR="00426547">
        <w:rPr>
          <w:rFonts w:ascii="Times New Roman" w:hAnsi="Times New Roman" w:cs="Times New Roman"/>
          <w:lang w:val="en-US"/>
        </w:rPr>
        <w:t>,</w:t>
      </w:r>
      <w:r w:rsidR="00DE66B1">
        <w:rPr>
          <w:rFonts w:ascii="Times New Roman" w:hAnsi="Times New Roman" w:cs="Times New Roman"/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</w:p>
    <w:p w14:paraId="5F633843" w14:textId="7F23DDC4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ab/>
      </w:r>
      <w:r w:rsidR="000435FD">
        <w:sym w:font="Symbol" w:char="F0AE"/>
      </w:r>
      <w:r w:rsidR="000435FD" w:rsidRPr="00DE66B1">
        <w:rPr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sending in of the final version of the paper</w:t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  <w:t xml:space="preserve">until </w:t>
      </w:r>
      <w:r w:rsidR="00F0191F">
        <w:rPr>
          <w:rFonts w:ascii="Times New Roman" w:hAnsi="Times New Roman" w:cs="Times New Roman"/>
          <w:lang w:val="en-US"/>
        </w:rPr>
        <w:t>Octo</w:t>
      </w:r>
      <w:r w:rsidR="0036416B">
        <w:rPr>
          <w:rFonts w:ascii="Times New Roman" w:hAnsi="Times New Roman" w:cs="Times New Roman"/>
          <w:lang w:val="en-US"/>
        </w:rPr>
        <w:t>ber</w:t>
      </w:r>
      <w:r w:rsidR="00DE66B1">
        <w:rPr>
          <w:rFonts w:ascii="Times New Roman" w:hAnsi="Times New Roman" w:cs="Times New Roman"/>
          <w:lang w:val="en-US"/>
        </w:rPr>
        <w:t xml:space="preserve"> </w:t>
      </w:r>
      <w:r w:rsidR="00F0191F">
        <w:rPr>
          <w:rFonts w:ascii="Times New Roman" w:hAnsi="Times New Roman" w:cs="Times New Roman"/>
          <w:lang w:val="en-US"/>
        </w:rPr>
        <w:t>11</w:t>
      </w:r>
      <w:r w:rsidR="00DE66B1" w:rsidRPr="00DE66B1">
        <w:rPr>
          <w:rFonts w:ascii="Times New Roman" w:hAnsi="Times New Roman" w:cs="Times New Roman"/>
          <w:vertAlign w:val="superscript"/>
          <w:lang w:val="en-US"/>
        </w:rPr>
        <w:t>th</w:t>
      </w:r>
      <w:r w:rsidR="00585BD6">
        <w:rPr>
          <w:rFonts w:ascii="Times New Roman" w:hAnsi="Times New Roman" w:cs="Times New Roman"/>
          <w:lang w:val="en-US"/>
        </w:rPr>
        <w:t xml:space="preserve">, </w:t>
      </w:r>
      <w:r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</w:p>
    <w:p w14:paraId="7C725C05" w14:textId="5DC3C4C6" w:rsidR="00482B99" w:rsidRPr="0036416B" w:rsidRDefault="00482B99" w:rsidP="001E7165">
      <w:pPr>
        <w:tabs>
          <w:tab w:val="left" w:pos="142"/>
        </w:tabs>
        <w:spacing w:after="0" w:line="240" w:lineRule="auto"/>
        <w:ind w:right="-284" w:firstLine="142"/>
        <w:rPr>
          <w:rFonts w:ascii="Times New Roman" w:hAnsi="Times New Roman" w:cs="Times New Roman"/>
          <w:color w:val="FF0000"/>
          <w:lang w:val="en-US"/>
        </w:rPr>
      </w:pPr>
      <w:r w:rsidRPr="00DE66B1">
        <w:rPr>
          <w:rFonts w:ascii="Times New Roman" w:hAnsi="Times New Roman" w:cs="Times New Roman"/>
          <w:lang w:val="en-US"/>
        </w:rPr>
        <w:t xml:space="preserve">Conference </w:t>
      </w:r>
      <w:r w:rsidR="00E609C7"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Pr="00DE66B1">
        <w:rPr>
          <w:rFonts w:ascii="Times New Roman" w:hAnsi="Times New Roman" w:cs="Times New Roman"/>
          <w:lang w:val="en-US"/>
        </w:rPr>
        <w:tab/>
      </w:r>
      <w:r w:rsidR="00585BD6">
        <w:rPr>
          <w:rFonts w:ascii="Times New Roman" w:hAnsi="Times New Roman" w:cs="Times New Roman"/>
          <w:color w:val="FF0000"/>
          <w:lang w:val="en-US"/>
        </w:rPr>
        <w:t>Octo</w:t>
      </w:r>
      <w:r w:rsidRPr="0036416B">
        <w:rPr>
          <w:rFonts w:ascii="Times New Roman" w:hAnsi="Times New Roman" w:cs="Times New Roman"/>
          <w:color w:val="FF0000"/>
          <w:lang w:val="en-US"/>
        </w:rPr>
        <w:t>ber</w:t>
      </w:r>
      <w:r w:rsidR="00CC55EB">
        <w:rPr>
          <w:rFonts w:ascii="Times New Roman" w:hAnsi="Times New Roman" w:cs="Times New Roman"/>
          <w:color w:val="FF0000"/>
          <w:lang w:val="en-US"/>
        </w:rPr>
        <w:t xml:space="preserve"> 1</w:t>
      </w:r>
      <w:r w:rsidR="00436693">
        <w:rPr>
          <w:rFonts w:ascii="Times New Roman" w:hAnsi="Times New Roman" w:cs="Times New Roman"/>
          <w:color w:val="FF0000"/>
          <w:lang w:val="en-US"/>
        </w:rPr>
        <w:t>7</w:t>
      </w:r>
      <w:r w:rsidR="00CC55EB" w:rsidRPr="00CC55EB">
        <w:rPr>
          <w:rFonts w:ascii="Times New Roman" w:hAnsi="Times New Roman" w:cs="Times New Roman"/>
          <w:color w:val="FF0000"/>
          <w:vertAlign w:val="superscript"/>
          <w:lang w:val="en-US"/>
        </w:rPr>
        <w:t>th</w:t>
      </w:r>
      <w:r w:rsidR="00CC55EB">
        <w:rPr>
          <w:rFonts w:ascii="Times New Roman" w:hAnsi="Times New Roman" w:cs="Times New Roman"/>
          <w:color w:val="FF0000"/>
          <w:lang w:val="en-US"/>
        </w:rPr>
        <w:t>-1</w:t>
      </w:r>
      <w:r w:rsidR="00BF7071">
        <w:rPr>
          <w:rFonts w:ascii="Times New Roman" w:hAnsi="Times New Roman" w:cs="Times New Roman"/>
          <w:color w:val="FF0000"/>
          <w:lang w:val="en-US"/>
        </w:rPr>
        <w:t>8</w:t>
      </w:r>
      <w:r w:rsidR="00CC55EB" w:rsidRPr="00CC55EB">
        <w:rPr>
          <w:rFonts w:ascii="Times New Roman" w:hAnsi="Times New Roman" w:cs="Times New Roman"/>
          <w:color w:val="FF0000"/>
          <w:vertAlign w:val="superscript"/>
          <w:lang w:val="en-US"/>
        </w:rPr>
        <w:t>th</w:t>
      </w:r>
      <w:r w:rsidR="00CC55EB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36416B">
        <w:rPr>
          <w:rFonts w:ascii="Times New Roman" w:hAnsi="Times New Roman" w:cs="Times New Roman"/>
          <w:color w:val="FF0000"/>
          <w:lang w:val="en-US"/>
        </w:rPr>
        <w:t>202</w:t>
      </w:r>
      <w:r w:rsidR="00BF7071">
        <w:rPr>
          <w:rFonts w:ascii="Times New Roman" w:hAnsi="Times New Roman" w:cs="Times New Roman"/>
          <w:color w:val="FF0000"/>
          <w:lang w:val="en-US"/>
        </w:rPr>
        <w:t>4</w:t>
      </w:r>
    </w:p>
    <w:p w14:paraId="4A412B6B" w14:textId="77777777" w:rsidR="00482B99" w:rsidRPr="0036416B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D11047E" w14:textId="77777777" w:rsidR="007F615A" w:rsidRDefault="00482B99" w:rsidP="001E7165">
      <w:pPr>
        <w:spacing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</w:pPr>
      <w:r w:rsidRPr="00DE66B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>Conference fee</w:t>
      </w:r>
    </w:p>
    <w:p w14:paraId="412B8E99" w14:textId="2DD8494D" w:rsidR="00482B99" w:rsidRPr="00E757DF" w:rsidRDefault="007F615A" w:rsidP="001E7165">
      <w:pPr>
        <w:spacing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1F4E79" w:themeColor="accent5" w:themeShade="80"/>
          <w:u w:val="single"/>
          <w:lang w:val="en-US"/>
        </w:rPr>
      </w:pPr>
      <w:r w:rsidRPr="00E757DF">
        <w:rPr>
          <w:rFonts w:ascii="Times New Roman" w:hAnsi="Times New Roman" w:cs="Times New Roman"/>
          <w:b/>
          <w:bCs/>
          <w:color w:val="1F4E79" w:themeColor="accent5" w:themeShade="80"/>
          <w:u w:val="single"/>
          <w:lang w:val="en-US"/>
        </w:rPr>
        <w:t>(</w:t>
      </w:r>
      <w:r w:rsidRPr="007E461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>attention: the fee</w:t>
      </w:r>
      <w:r w:rsidR="007E461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>s</w:t>
      </w:r>
      <w:r w:rsidRPr="007E461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 xml:space="preserve"> </w:t>
      </w:r>
      <w:r w:rsidR="00F0191F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 xml:space="preserve">below </w:t>
      </w:r>
      <w:r w:rsidR="00C82DF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>apply to</w:t>
      </w:r>
      <w:r w:rsidRPr="007E461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 xml:space="preserve"> </w:t>
      </w:r>
      <w:r w:rsidR="007E461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>prese</w:t>
      </w:r>
      <w:r w:rsidRPr="007E461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>nce</w:t>
      </w:r>
      <w:r w:rsidR="00BF7071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 xml:space="preserve"> in person</w:t>
      </w:r>
      <w:r w:rsidR="007E4614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lang w:val="en-US"/>
        </w:rPr>
        <w:t>!</w:t>
      </w:r>
      <w:r w:rsidR="00562113">
        <w:rPr>
          <w:rFonts w:ascii="Times New Roman" w:hAnsi="Times New Roman" w:cs="Times New Roman"/>
          <w:b/>
          <w:bCs/>
          <w:color w:val="1F4E79" w:themeColor="accent5" w:themeShade="80"/>
          <w:sz w:val="24"/>
          <w:szCs w:val="24"/>
          <w:u w:val="single"/>
          <w:vertAlign w:val="superscript"/>
          <w:lang w:val="en-US"/>
        </w:rPr>
        <w:t>*</w:t>
      </w:r>
      <w:r w:rsidRPr="00E757DF">
        <w:rPr>
          <w:rFonts w:ascii="Times New Roman" w:hAnsi="Times New Roman" w:cs="Times New Roman"/>
          <w:b/>
          <w:bCs/>
          <w:color w:val="1F4E79" w:themeColor="accent5" w:themeShade="80"/>
          <w:u w:val="single"/>
          <w:lang w:val="en-US"/>
        </w:rPr>
        <w:t>)</w:t>
      </w:r>
    </w:p>
    <w:p w14:paraId="3F0A5E8C" w14:textId="12D508A5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b/>
          <w:bCs/>
          <w:lang w:val="en-US"/>
        </w:rPr>
        <w:t>Normal</w:t>
      </w:r>
      <w:r w:rsidR="00BF7071">
        <w:rPr>
          <w:rFonts w:ascii="Times New Roman" w:hAnsi="Times New Roman" w:cs="Times New Roman"/>
          <w:lang w:val="en-US"/>
        </w:rPr>
        <w:t>: 20</w:t>
      </w:r>
      <w:r w:rsidR="00C82DF4">
        <w:rPr>
          <w:rFonts w:ascii="Times New Roman" w:hAnsi="Times New Roman" w:cs="Times New Roman"/>
          <w:lang w:val="en-US"/>
        </w:rPr>
        <w:t>0</w:t>
      </w:r>
      <w:r w:rsidRPr="00DE66B1">
        <w:rPr>
          <w:rFonts w:ascii="Times New Roman" w:hAnsi="Times New Roman" w:cs="Times New Roman"/>
          <w:lang w:val="en-US"/>
        </w:rPr>
        <w:t xml:space="preserve"> € (</w:t>
      </w:r>
      <w:r w:rsidR="00BF7071">
        <w:rPr>
          <w:rFonts w:ascii="Times New Roman" w:hAnsi="Times New Roman" w:cs="Times New Roman"/>
          <w:lang w:val="en-US"/>
        </w:rPr>
        <w:t>8</w:t>
      </w:r>
      <w:r w:rsidR="00C82DF4">
        <w:rPr>
          <w:rFonts w:ascii="Times New Roman" w:hAnsi="Times New Roman" w:cs="Times New Roman"/>
          <w:lang w:val="en-US"/>
        </w:rPr>
        <w:t>5</w:t>
      </w:r>
      <w:r w:rsidRPr="00DE66B1">
        <w:rPr>
          <w:rFonts w:ascii="Times New Roman" w:hAnsi="Times New Roman" w:cs="Times New Roman"/>
          <w:lang w:val="en-US"/>
        </w:rPr>
        <w:t xml:space="preserve">0 PLN) until </w:t>
      </w:r>
      <w:r w:rsidR="00426547">
        <w:rPr>
          <w:rFonts w:ascii="Times New Roman" w:hAnsi="Times New Roman" w:cs="Times New Roman"/>
          <w:lang w:val="en-US"/>
        </w:rPr>
        <w:t>September</w:t>
      </w:r>
      <w:r w:rsidR="00C82DF4">
        <w:rPr>
          <w:rFonts w:ascii="Times New Roman" w:hAnsi="Times New Roman" w:cs="Times New Roman"/>
          <w:lang w:val="en-US"/>
        </w:rPr>
        <w:t xml:space="preserve"> </w:t>
      </w:r>
      <w:r w:rsidR="00426547">
        <w:rPr>
          <w:rFonts w:ascii="Times New Roman" w:hAnsi="Times New Roman" w:cs="Times New Roman"/>
          <w:lang w:val="en-US"/>
        </w:rPr>
        <w:t>2</w:t>
      </w:r>
      <w:r w:rsidR="00F0191F">
        <w:rPr>
          <w:rFonts w:ascii="Times New Roman" w:hAnsi="Times New Roman" w:cs="Times New Roman"/>
          <w:lang w:val="en-US"/>
        </w:rPr>
        <w:t>7</w:t>
      </w:r>
      <w:r w:rsidR="00426547" w:rsidRPr="00426547">
        <w:rPr>
          <w:rFonts w:ascii="Times New Roman" w:hAnsi="Times New Roman" w:cs="Times New Roman"/>
          <w:vertAlign w:val="superscript"/>
          <w:lang w:val="en-US"/>
        </w:rPr>
        <w:t>th</w:t>
      </w:r>
      <w:r w:rsidR="00426547">
        <w:rPr>
          <w:rFonts w:ascii="Times New Roman" w:hAnsi="Times New Roman" w:cs="Times New Roman"/>
          <w:lang w:val="en-US"/>
        </w:rPr>
        <w:t>,</w:t>
      </w:r>
      <w:r w:rsidR="007F615A">
        <w:rPr>
          <w:rFonts w:ascii="Times New Roman" w:hAnsi="Times New Roman" w:cs="Times New Roman"/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  <w:r w:rsidRPr="00DE66B1">
        <w:rPr>
          <w:rFonts w:ascii="Times New Roman" w:hAnsi="Times New Roman" w:cs="Times New Roman"/>
          <w:lang w:val="en-US"/>
        </w:rPr>
        <w:t>; 2</w:t>
      </w:r>
      <w:r w:rsidR="00BF7071">
        <w:rPr>
          <w:rFonts w:ascii="Times New Roman" w:hAnsi="Times New Roman" w:cs="Times New Roman"/>
          <w:lang w:val="en-US"/>
        </w:rPr>
        <w:t>4</w:t>
      </w:r>
      <w:r w:rsidRPr="00DE66B1">
        <w:rPr>
          <w:rFonts w:ascii="Times New Roman" w:hAnsi="Times New Roman" w:cs="Times New Roman"/>
          <w:lang w:val="en-US"/>
        </w:rPr>
        <w:t>0 € (</w:t>
      </w:r>
      <w:r w:rsidR="00BF7071">
        <w:rPr>
          <w:rFonts w:ascii="Times New Roman" w:hAnsi="Times New Roman" w:cs="Times New Roman"/>
          <w:lang w:val="en-US"/>
        </w:rPr>
        <w:t>98</w:t>
      </w:r>
      <w:r w:rsidRPr="00DE66B1">
        <w:rPr>
          <w:rFonts w:ascii="Times New Roman" w:hAnsi="Times New Roman" w:cs="Times New Roman"/>
          <w:lang w:val="en-US"/>
        </w:rPr>
        <w:t xml:space="preserve">0 PLN) after </w:t>
      </w:r>
      <w:r w:rsidR="00426547">
        <w:rPr>
          <w:rFonts w:ascii="Times New Roman" w:hAnsi="Times New Roman" w:cs="Times New Roman"/>
          <w:lang w:val="en-US"/>
        </w:rPr>
        <w:t>September 2</w:t>
      </w:r>
      <w:r w:rsidR="00F0191F">
        <w:rPr>
          <w:rFonts w:ascii="Times New Roman" w:hAnsi="Times New Roman" w:cs="Times New Roman"/>
          <w:lang w:val="en-US"/>
        </w:rPr>
        <w:t>7</w:t>
      </w:r>
      <w:r w:rsidR="00426547" w:rsidRPr="00426547">
        <w:rPr>
          <w:rFonts w:ascii="Times New Roman" w:hAnsi="Times New Roman" w:cs="Times New Roman"/>
          <w:vertAlign w:val="superscript"/>
          <w:lang w:val="en-US"/>
        </w:rPr>
        <w:t>th</w:t>
      </w:r>
      <w:r w:rsidR="00426547">
        <w:rPr>
          <w:rFonts w:ascii="Times New Roman" w:hAnsi="Times New Roman" w:cs="Times New Roman"/>
          <w:lang w:val="en-US"/>
        </w:rPr>
        <w:t xml:space="preserve">, </w:t>
      </w:r>
      <w:r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</w:p>
    <w:p w14:paraId="0BD9E7F8" w14:textId="0ECC7303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b/>
          <w:bCs/>
          <w:lang w:val="en-US"/>
        </w:rPr>
        <w:t>Student</w:t>
      </w:r>
      <w:r w:rsidRPr="00DE66B1">
        <w:rPr>
          <w:rFonts w:ascii="Times New Roman" w:hAnsi="Times New Roman" w:cs="Times New Roman"/>
          <w:lang w:val="en-US"/>
        </w:rPr>
        <w:t>: 1</w:t>
      </w:r>
      <w:r w:rsidR="00BF7071">
        <w:rPr>
          <w:rFonts w:ascii="Times New Roman" w:hAnsi="Times New Roman" w:cs="Times New Roman"/>
          <w:lang w:val="en-US"/>
        </w:rPr>
        <w:t>2</w:t>
      </w:r>
      <w:r w:rsidRPr="00DE66B1">
        <w:rPr>
          <w:rFonts w:ascii="Times New Roman" w:hAnsi="Times New Roman" w:cs="Times New Roman"/>
          <w:lang w:val="en-US"/>
        </w:rPr>
        <w:t>0 € (50</w:t>
      </w:r>
      <w:r w:rsidR="00BF7071">
        <w:rPr>
          <w:rFonts w:ascii="Times New Roman" w:hAnsi="Times New Roman" w:cs="Times New Roman"/>
          <w:lang w:val="en-US"/>
        </w:rPr>
        <w:t>0</w:t>
      </w:r>
      <w:r w:rsidRPr="00DE66B1">
        <w:rPr>
          <w:rFonts w:ascii="Times New Roman" w:hAnsi="Times New Roman" w:cs="Times New Roman"/>
          <w:lang w:val="en-US"/>
        </w:rPr>
        <w:t xml:space="preserve"> PLN) until </w:t>
      </w:r>
      <w:r w:rsidR="00426547">
        <w:rPr>
          <w:rFonts w:ascii="Times New Roman" w:hAnsi="Times New Roman" w:cs="Times New Roman"/>
          <w:lang w:val="en-US"/>
        </w:rPr>
        <w:t>September 2</w:t>
      </w:r>
      <w:r w:rsidR="00F0191F">
        <w:rPr>
          <w:rFonts w:ascii="Times New Roman" w:hAnsi="Times New Roman" w:cs="Times New Roman"/>
          <w:lang w:val="en-US"/>
        </w:rPr>
        <w:t>7</w:t>
      </w:r>
      <w:r w:rsidR="00426547" w:rsidRPr="00426547">
        <w:rPr>
          <w:rFonts w:ascii="Times New Roman" w:hAnsi="Times New Roman" w:cs="Times New Roman"/>
          <w:vertAlign w:val="superscript"/>
          <w:lang w:val="en-US"/>
        </w:rPr>
        <w:t>th</w:t>
      </w:r>
      <w:r w:rsidR="00426547">
        <w:rPr>
          <w:rFonts w:ascii="Times New Roman" w:hAnsi="Times New Roman" w:cs="Times New Roman"/>
          <w:lang w:val="en-US"/>
        </w:rPr>
        <w:t xml:space="preserve">, </w:t>
      </w:r>
      <w:r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  <w:r w:rsidRPr="00DE66B1">
        <w:rPr>
          <w:rFonts w:ascii="Times New Roman" w:hAnsi="Times New Roman" w:cs="Times New Roman"/>
          <w:lang w:val="en-US"/>
        </w:rPr>
        <w:t>; 1</w:t>
      </w:r>
      <w:r w:rsidR="00BF7071">
        <w:rPr>
          <w:rFonts w:ascii="Times New Roman" w:hAnsi="Times New Roman" w:cs="Times New Roman"/>
          <w:lang w:val="en-US"/>
        </w:rPr>
        <w:t>5</w:t>
      </w:r>
      <w:r w:rsidRPr="00DE66B1">
        <w:rPr>
          <w:rFonts w:ascii="Times New Roman" w:hAnsi="Times New Roman" w:cs="Times New Roman"/>
          <w:lang w:val="en-US"/>
        </w:rPr>
        <w:t>0 € (</w:t>
      </w:r>
      <w:r w:rsidR="00BF7071">
        <w:rPr>
          <w:rFonts w:ascii="Times New Roman" w:hAnsi="Times New Roman" w:cs="Times New Roman"/>
          <w:lang w:val="en-US"/>
        </w:rPr>
        <w:t>6</w:t>
      </w:r>
      <w:r w:rsidRPr="00DE66B1">
        <w:rPr>
          <w:rFonts w:ascii="Times New Roman" w:hAnsi="Times New Roman" w:cs="Times New Roman"/>
          <w:lang w:val="en-US"/>
        </w:rPr>
        <w:t xml:space="preserve">50 PLN) after </w:t>
      </w:r>
      <w:r w:rsidR="00426547">
        <w:rPr>
          <w:rFonts w:ascii="Times New Roman" w:hAnsi="Times New Roman" w:cs="Times New Roman"/>
          <w:lang w:val="en-US"/>
        </w:rPr>
        <w:t>September 2</w:t>
      </w:r>
      <w:r w:rsidR="00F0191F">
        <w:rPr>
          <w:rFonts w:ascii="Times New Roman" w:hAnsi="Times New Roman" w:cs="Times New Roman"/>
          <w:lang w:val="en-US"/>
        </w:rPr>
        <w:t>7</w:t>
      </w:r>
      <w:r w:rsidR="00426547" w:rsidRPr="00426547">
        <w:rPr>
          <w:rFonts w:ascii="Times New Roman" w:hAnsi="Times New Roman" w:cs="Times New Roman"/>
          <w:vertAlign w:val="superscript"/>
          <w:lang w:val="en-US"/>
        </w:rPr>
        <w:t>th</w:t>
      </w:r>
      <w:r w:rsidR="00426547">
        <w:rPr>
          <w:rFonts w:ascii="Times New Roman" w:hAnsi="Times New Roman" w:cs="Times New Roman"/>
          <w:lang w:val="en-US"/>
        </w:rPr>
        <w:t xml:space="preserve">, </w:t>
      </w:r>
      <w:r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</w:p>
    <w:p w14:paraId="41A4D708" w14:textId="3E652C13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b/>
          <w:bCs/>
          <w:lang w:val="en-US"/>
        </w:rPr>
        <w:t>Institutional</w:t>
      </w:r>
      <w:r w:rsidRPr="00DE66B1">
        <w:rPr>
          <w:rFonts w:ascii="Times New Roman" w:hAnsi="Times New Roman" w:cs="Times New Roman"/>
          <w:lang w:val="en-US"/>
        </w:rPr>
        <w:t xml:space="preserve">: </w:t>
      </w:r>
      <w:r w:rsidR="00BF7071">
        <w:rPr>
          <w:rFonts w:ascii="Times New Roman" w:hAnsi="Times New Roman" w:cs="Times New Roman"/>
          <w:lang w:val="en-US"/>
        </w:rPr>
        <w:t>6</w:t>
      </w:r>
      <w:r w:rsidR="00C82DF4">
        <w:rPr>
          <w:rFonts w:ascii="Times New Roman" w:hAnsi="Times New Roman" w:cs="Times New Roman"/>
          <w:lang w:val="en-US"/>
        </w:rPr>
        <w:t>0</w:t>
      </w:r>
      <w:r w:rsidRPr="00DE66B1">
        <w:rPr>
          <w:rFonts w:ascii="Times New Roman" w:hAnsi="Times New Roman" w:cs="Times New Roman"/>
          <w:lang w:val="en-US"/>
        </w:rPr>
        <w:t>0 € (2</w:t>
      </w:r>
      <w:r w:rsidR="00BF7071">
        <w:rPr>
          <w:rFonts w:ascii="Times New Roman" w:hAnsi="Times New Roman" w:cs="Times New Roman"/>
          <w:lang w:val="en-US"/>
        </w:rPr>
        <w:t>8</w:t>
      </w:r>
      <w:r w:rsidRPr="00DE66B1">
        <w:rPr>
          <w:rFonts w:ascii="Times New Roman" w:hAnsi="Times New Roman" w:cs="Times New Roman"/>
          <w:lang w:val="en-US"/>
        </w:rPr>
        <w:t>00</w:t>
      </w:r>
      <w:r w:rsidR="00E757DF">
        <w:rPr>
          <w:rFonts w:ascii="Times New Roman" w:hAnsi="Times New Roman" w:cs="Times New Roman"/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 xml:space="preserve">PLN) until </w:t>
      </w:r>
      <w:r w:rsidR="00426547">
        <w:rPr>
          <w:rFonts w:ascii="Times New Roman" w:hAnsi="Times New Roman" w:cs="Times New Roman"/>
          <w:lang w:val="en-US"/>
        </w:rPr>
        <w:t>September 2</w:t>
      </w:r>
      <w:r w:rsidR="00F0191F">
        <w:rPr>
          <w:rFonts w:ascii="Times New Roman" w:hAnsi="Times New Roman" w:cs="Times New Roman"/>
          <w:lang w:val="en-US"/>
        </w:rPr>
        <w:t>7</w:t>
      </w:r>
      <w:r w:rsidR="00426547" w:rsidRPr="00426547">
        <w:rPr>
          <w:rFonts w:ascii="Times New Roman" w:hAnsi="Times New Roman" w:cs="Times New Roman"/>
          <w:vertAlign w:val="superscript"/>
          <w:lang w:val="en-US"/>
        </w:rPr>
        <w:t>th</w:t>
      </w:r>
      <w:r w:rsidR="00426547">
        <w:rPr>
          <w:rFonts w:ascii="Times New Roman" w:hAnsi="Times New Roman" w:cs="Times New Roman"/>
          <w:lang w:val="en-US"/>
        </w:rPr>
        <w:t xml:space="preserve">, </w:t>
      </w:r>
      <w:r w:rsidRPr="00DE66B1">
        <w:rPr>
          <w:rFonts w:ascii="Times New Roman" w:hAnsi="Times New Roman" w:cs="Times New Roman"/>
          <w:lang w:val="en-US"/>
        </w:rPr>
        <w:t>202</w:t>
      </w:r>
      <w:r w:rsidR="00BF7071">
        <w:rPr>
          <w:rFonts w:ascii="Times New Roman" w:hAnsi="Times New Roman" w:cs="Times New Roman"/>
          <w:lang w:val="en-US"/>
        </w:rPr>
        <w:t>4</w:t>
      </w:r>
      <w:r w:rsidRPr="00DE66B1">
        <w:rPr>
          <w:rFonts w:ascii="Times New Roman" w:hAnsi="Times New Roman" w:cs="Times New Roman"/>
          <w:lang w:val="en-US"/>
        </w:rPr>
        <w:t xml:space="preserve">; </w:t>
      </w:r>
      <w:r w:rsidR="00BF7071">
        <w:rPr>
          <w:rFonts w:ascii="Times New Roman" w:hAnsi="Times New Roman" w:cs="Times New Roman"/>
          <w:lang w:val="en-US"/>
        </w:rPr>
        <w:t>7</w:t>
      </w:r>
      <w:r w:rsidR="00C82DF4">
        <w:rPr>
          <w:rFonts w:ascii="Times New Roman" w:hAnsi="Times New Roman" w:cs="Times New Roman"/>
          <w:lang w:val="en-US"/>
        </w:rPr>
        <w:t>0</w:t>
      </w:r>
      <w:r w:rsidRPr="00DE66B1">
        <w:rPr>
          <w:rFonts w:ascii="Times New Roman" w:hAnsi="Times New Roman" w:cs="Times New Roman"/>
          <w:lang w:val="en-US"/>
        </w:rPr>
        <w:t>0 € (</w:t>
      </w:r>
      <w:r w:rsidR="00BF7071">
        <w:rPr>
          <w:rFonts w:ascii="Times New Roman" w:hAnsi="Times New Roman" w:cs="Times New Roman"/>
          <w:lang w:val="en-US"/>
        </w:rPr>
        <w:t>31</w:t>
      </w:r>
      <w:r w:rsidRPr="00DE66B1">
        <w:rPr>
          <w:rFonts w:ascii="Times New Roman" w:hAnsi="Times New Roman" w:cs="Times New Roman"/>
          <w:lang w:val="en-US"/>
        </w:rPr>
        <w:t xml:space="preserve">00 PLN) after </w:t>
      </w:r>
      <w:r w:rsidR="00426547">
        <w:rPr>
          <w:rFonts w:ascii="Times New Roman" w:hAnsi="Times New Roman" w:cs="Times New Roman"/>
          <w:lang w:val="en-US"/>
        </w:rPr>
        <w:t>this date</w:t>
      </w:r>
    </w:p>
    <w:p w14:paraId="6BDA21C0" w14:textId="77777777" w:rsidR="00482B99" w:rsidRPr="00DE66B1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ab/>
        <w:t xml:space="preserve">    (the basic institutional fee entitles to participation of four persons from a given institution)</w:t>
      </w:r>
    </w:p>
    <w:p w14:paraId="2A4DA668" w14:textId="4A9D58B5" w:rsidR="00482B99" w:rsidRDefault="00482B99" w:rsidP="001E7165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ab/>
        <w:t xml:space="preserve">  </w:t>
      </w:r>
      <w:r w:rsidR="00D12273" w:rsidRPr="00DE66B1">
        <w:rPr>
          <w:rFonts w:ascii="Times New Roman" w:hAnsi="Times New Roman" w:cs="Times New Roman"/>
          <w:lang w:val="en-US"/>
        </w:rPr>
        <w:t xml:space="preserve"> </w:t>
      </w:r>
      <w:r w:rsidRPr="00DE66B1">
        <w:rPr>
          <w:rFonts w:ascii="Times New Roman" w:hAnsi="Times New Roman" w:cs="Times New Roman"/>
          <w:lang w:val="en-US"/>
        </w:rPr>
        <w:t>+ 1</w:t>
      </w:r>
      <w:r w:rsidR="00C82DF4">
        <w:rPr>
          <w:rFonts w:ascii="Times New Roman" w:hAnsi="Times New Roman" w:cs="Times New Roman"/>
          <w:lang w:val="en-US"/>
        </w:rPr>
        <w:t>2</w:t>
      </w:r>
      <w:r w:rsidRPr="00DE66B1">
        <w:rPr>
          <w:rFonts w:ascii="Times New Roman" w:hAnsi="Times New Roman" w:cs="Times New Roman"/>
          <w:lang w:val="en-US"/>
        </w:rPr>
        <w:t>0 € (</w:t>
      </w:r>
      <w:r w:rsidR="00C82DF4">
        <w:rPr>
          <w:rFonts w:ascii="Times New Roman" w:hAnsi="Times New Roman" w:cs="Times New Roman"/>
          <w:lang w:val="en-US"/>
        </w:rPr>
        <w:t>50</w:t>
      </w:r>
      <w:r w:rsidRPr="00DE66B1">
        <w:rPr>
          <w:rFonts w:ascii="Times New Roman" w:hAnsi="Times New Roman" w:cs="Times New Roman"/>
          <w:lang w:val="en-US"/>
        </w:rPr>
        <w:t>0 PLN) [“early bird”] / 1</w:t>
      </w:r>
      <w:r w:rsidR="00C82DF4">
        <w:rPr>
          <w:rFonts w:ascii="Times New Roman" w:hAnsi="Times New Roman" w:cs="Times New Roman"/>
          <w:lang w:val="en-US"/>
        </w:rPr>
        <w:t>40</w:t>
      </w:r>
      <w:r w:rsidRPr="00DE66B1">
        <w:rPr>
          <w:rFonts w:ascii="Times New Roman" w:hAnsi="Times New Roman" w:cs="Times New Roman"/>
          <w:lang w:val="en-US"/>
        </w:rPr>
        <w:t xml:space="preserve"> € (</w:t>
      </w:r>
      <w:r w:rsidR="00C82DF4">
        <w:rPr>
          <w:rFonts w:ascii="Times New Roman" w:hAnsi="Times New Roman" w:cs="Times New Roman"/>
          <w:lang w:val="en-US"/>
        </w:rPr>
        <w:t>60</w:t>
      </w:r>
      <w:r w:rsidRPr="00DE66B1">
        <w:rPr>
          <w:rFonts w:ascii="Times New Roman" w:hAnsi="Times New Roman" w:cs="Times New Roman"/>
          <w:lang w:val="en-US"/>
        </w:rPr>
        <w:t xml:space="preserve">0 PLN) [afterwards] per each additional </w:t>
      </w:r>
      <w:r w:rsidR="00D12273" w:rsidRPr="00DE66B1">
        <w:rPr>
          <w:rFonts w:ascii="Times New Roman" w:hAnsi="Times New Roman" w:cs="Times New Roman"/>
          <w:lang w:val="en-US"/>
        </w:rPr>
        <w:t>p</w:t>
      </w:r>
      <w:r w:rsidRPr="00DE66B1">
        <w:rPr>
          <w:rFonts w:ascii="Times New Roman" w:hAnsi="Times New Roman" w:cs="Times New Roman"/>
          <w:lang w:val="en-US"/>
        </w:rPr>
        <w:t>articipant</w:t>
      </w:r>
    </w:p>
    <w:p w14:paraId="075E7AC3" w14:textId="77777777" w:rsidR="00C82DF4" w:rsidRPr="00495ED1" w:rsidRDefault="00C82DF4" w:rsidP="00C82DF4">
      <w:pPr>
        <w:tabs>
          <w:tab w:val="left" w:pos="142"/>
        </w:tabs>
        <w:spacing w:after="0" w:line="240" w:lineRule="auto"/>
        <w:ind w:right="-284"/>
        <w:rPr>
          <w:rFonts w:ascii="Times New Roman" w:hAnsi="Times New Roman" w:cs="Times New Roman"/>
          <w:sz w:val="16"/>
          <w:szCs w:val="16"/>
          <w:lang w:val="en-US"/>
        </w:rPr>
      </w:pPr>
    </w:p>
    <w:p w14:paraId="7FF5ADBB" w14:textId="11C9204C" w:rsidR="00482B99" w:rsidRPr="00DE66B1" w:rsidRDefault="00482B99" w:rsidP="00C82DF4">
      <w:pPr>
        <w:spacing w:after="0" w:line="240" w:lineRule="auto"/>
        <w:ind w:left="-284" w:right="-284"/>
        <w:rPr>
          <w:rFonts w:ascii="Times New Roman" w:hAnsi="Times New Roman" w:cs="Times New Roman"/>
          <w:b/>
          <w:bCs/>
          <w:i/>
          <w:iCs/>
          <w:lang w:val="en-US"/>
        </w:rPr>
      </w:pPr>
      <w:r w:rsidRPr="00DE66B1">
        <w:rPr>
          <w:rFonts w:ascii="Times New Roman" w:hAnsi="Times New Roman" w:cs="Times New Roman"/>
          <w:b/>
          <w:bCs/>
          <w:i/>
          <w:iCs/>
          <w:lang w:val="en-US"/>
        </w:rPr>
        <w:t>Fee reduction for the Members of the Polish Operational and Systems Research Society: 2</w:t>
      </w:r>
      <w:r w:rsidR="00BF7071">
        <w:rPr>
          <w:rFonts w:ascii="Times New Roman" w:hAnsi="Times New Roman" w:cs="Times New Roman"/>
          <w:b/>
          <w:bCs/>
          <w:i/>
          <w:iCs/>
          <w:lang w:val="en-US"/>
        </w:rPr>
        <w:t>5</w:t>
      </w:r>
      <w:r w:rsidRPr="00DE66B1">
        <w:rPr>
          <w:rFonts w:ascii="Times New Roman" w:hAnsi="Times New Roman" w:cs="Times New Roman"/>
          <w:b/>
          <w:bCs/>
          <w:i/>
          <w:iCs/>
          <w:lang w:val="en-US"/>
        </w:rPr>
        <w:t xml:space="preserve"> € (</w:t>
      </w:r>
      <w:r w:rsidR="00BF7071">
        <w:rPr>
          <w:rFonts w:ascii="Times New Roman" w:hAnsi="Times New Roman" w:cs="Times New Roman"/>
          <w:b/>
          <w:bCs/>
          <w:i/>
          <w:iCs/>
          <w:lang w:val="en-US"/>
        </w:rPr>
        <w:t>12</w:t>
      </w:r>
      <w:r w:rsidRPr="00DE66B1">
        <w:rPr>
          <w:rFonts w:ascii="Times New Roman" w:hAnsi="Times New Roman" w:cs="Times New Roman"/>
          <w:b/>
          <w:bCs/>
          <w:i/>
          <w:iCs/>
          <w:lang w:val="en-US"/>
        </w:rPr>
        <w:t>0 PLN)</w:t>
      </w:r>
    </w:p>
    <w:p w14:paraId="0D7E9847" w14:textId="77777777" w:rsidR="00C82DF4" w:rsidRDefault="00C82DF4" w:rsidP="001E7165">
      <w:pPr>
        <w:spacing w:after="0" w:line="240" w:lineRule="auto"/>
        <w:ind w:left="142" w:right="-284"/>
        <w:rPr>
          <w:rFonts w:ascii="Times New Roman" w:hAnsi="Times New Roman" w:cs="Times New Roman"/>
          <w:i/>
          <w:iCs/>
          <w:lang w:val="en-US"/>
        </w:rPr>
      </w:pPr>
    </w:p>
    <w:p w14:paraId="7D16210A" w14:textId="7260053F" w:rsidR="00482B99" w:rsidRPr="00DE66B1" w:rsidRDefault="00482B99" w:rsidP="001E7165">
      <w:pPr>
        <w:spacing w:after="0" w:line="240" w:lineRule="auto"/>
        <w:ind w:left="142"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i/>
          <w:iCs/>
          <w:lang w:val="en-US"/>
        </w:rPr>
        <w:t>Student fee</w:t>
      </w:r>
      <w:r w:rsidRPr="00DE66B1">
        <w:rPr>
          <w:rFonts w:ascii="Times New Roman" w:hAnsi="Times New Roman" w:cs="Times New Roman"/>
          <w:lang w:val="en-US"/>
        </w:rPr>
        <w:t xml:space="preserve"> can be applied to university and doctoral students, upon presentation of appropria</w:t>
      </w:r>
      <w:r w:rsidR="00C82DF4">
        <w:rPr>
          <w:rFonts w:ascii="Times New Roman" w:hAnsi="Times New Roman" w:cs="Times New Roman"/>
          <w:lang w:val="en-US"/>
        </w:rPr>
        <w:t>te document</w:t>
      </w:r>
      <w:r w:rsidRPr="00DE66B1">
        <w:rPr>
          <w:rFonts w:ascii="Times New Roman" w:hAnsi="Times New Roman" w:cs="Times New Roman"/>
          <w:lang w:val="en-US"/>
        </w:rPr>
        <w:t>.</w:t>
      </w:r>
    </w:p>
    <w:p w14:paraId="54FE7C76" w14:textId="77777777" w:rsidR="00482B99" w:rsidRPr="00DE66B1" w:rsidRDefault="00482B99" w:rsidP="001E7165">
      <w:pPr>
        <w:spacing w:after="0" w:line="240" w:lineRule="auto"/>
        <w:ind w:left="142"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i/>
          <w:iCs/>
          <w:lang w:val="en-US"/>
        </w:rPr>
        <w:t xml:space="preserve">Institutional fee </w:t>
      </w:r>
      <w:r w:rsidRPr="00DE66B1">
        <w:rPr>
          <w:rFonts w:ascii="Times New Roman" w:hAnsi="Times New Roman" w:cs="Times New Roman"/>
          <w:lang w:val="en-US"/>
        </w:rPr>
        <w:t>can be paid by the institutions delegating several participants. Payment of this fee is equivalent to payment of four normal fees.</w:t>
      </w:r>
    </w:p>
    <w:p w14:paraId="41F99036" w14:textId="77777777" w:rsidR="00482B99" w:rsidRPr="007E4614" w:rsidRDefault="00482B99" w:rsidP="001E7165">
      <w:pPr>
        <w:spacing w:after="0" w:line="240" w:lineRule="auto"/>
        <w:ind w:left="142" w:right="-284"/>
        <w:rPr>
          <w:rFonts w:ascii="Times New Roman" w:hAnsi="Times New Roman" w:cs="Times New Roman"/>
          <w:sz w:val="16"/>
          <w:szCs w:val="16"/>
          <w:lang w:val="en-US"/>
        </w:rPr>
      </w:pPr>
    </w:p>
    <w:p w14:paraId="1E1E3D30" w14:textId="77777777" w:rsidR="00482B99" w:rsidRPr="00DE66B1" w:rsidRDefault="00482B99" w:rsidP="001E7165">
      <w:pPr>
        <w:spacing w:after="0" w:line="240" w:lineRule="auto"/>
        <w:ind w:left="142"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>The fees do not cover hotel accommodation nor booking service.</w:t>
      </w:r>
    </w:p>
    <w:p w14:paraId="091E1E8D" w14:textId="77777777" w:rsidR="00482B99" w:rsidRPr="007E4614" w:rsidRDefault="00482B99" w:rsidP="001E7165">
      <w:pPr>
        <w:spacing w:after="0" w:line="240" w:lineRule="auto"/>
        <w:ind w:left="142" w:right="-284"/>
        <w:rPr>
          <w:rFonts w:ascii="Times New Roman" w:hAnsi="Times New Roman" w:cs="Times New Roman"/>
          <w:sz w:val="16"/>
          <w:szCs w:val="16"/>
          <w:lang w:val="en-US"/>
        </w:rPr>
      </w:pPr>
    </w:p>
    <w:p w14:paraId="6386BEF8" w14:textId="77777777" w:rsidR="00482B99" w:rsidRPr="00DE66B1" w:rsidRDefault="00482B99" w:rsidP="001E7165">
      <w:pPr>
        <w:spacing w:after="0" w:line="240" w:lineRule="auto"/>
        <w:ind w:left="142"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>There is a possibility of obtaining information on the inexpensive hotels / guesthouses in downtown Warsaw from the organisers. Booking itself, though, is with the participants.</w:t>
      </w:r>
    </w:p>
    <w:p w14:paraId="43590F54" w14:textId="5D8B65B6" w:rsidR="00482B99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16"/>
          <w:szCs w:val="16"/>
          <w:lang w:val="en-US"/>
        </w:rPr>
      </w:pPr>
    </w:p>
    <w:p w14:paraId="47C9D4C7" w14:textId="31A20573" w:rsidR="00562113" w:rsidRPr="0026218F" w:rsidRDefault="00562113" w:rsidP="001E7165">
      <w:pPr>
        <w:spacing w:after="0" w:line="240" w:lineRule="auto"/>
        <w:ind w:left="-284" w:right="-284"/>
        <w:rPr>
          <w:rFonts w:ascii="Times New Roman" w:hAnsi="Times New Roman" w:cs="Times New Roman"/>
          <w:b/>
          <w:color w:val="1F4E79" w:themeColor="accent5" w:themeShade="80"/>
          <w:lang w:val="en-US"/>
        </w:rPr>
      </w:pPr>
      <w:r w:rsidRPr="0026218F">
        <w:rPr>
          <w:rFonts w:ascii="Times New Roman" w:hAnsi="Times New Roman" w:cs="Times New Roman"/>
          <w:b/>
          <w:vertAlign w:val="superscript"/>
          <w:lang w:val="en-US"/>
        </w:rPr>
        <w:t>*</w:t>
      </w:r>
      <w:r w:rsidRPr="0026218F">
        <w:rPr>
          <w:rFonts w:ascii="Times New Roman" w:hAnsi="Times New Roman" w:cs="Times New Roman"/>
          <w:b/>
          <w:lang w:val="en-US"/>
        </w:rPr>
        <w:t xml:space="preserve"> </w:t>
      </w:r>
      <w:r w:rsidRPr="0026218F">
        <w:rPr>
          <w:rFonts w:ascii="Times New Roman" w:hAnsi="Times New Roman" w:cs="Times New Roman"/>
          <w:b/>
          <w:color w:val="1F4E79" w:themeColor="accent5" w:themeShade="80"/>
          <w:lang w:val="en-US"/>
        </w:rPr>
        <w:t xml:space="preserve">the fees for virtual presence at the conference </w:t>
      </w:r>
      <w:r w:rsidR="00BF7071">
        <w:rPr>
          <w:rFonts w:ascii="Times New Roman" w:hAnsi="Times New Roman" w:cs="Times New Roman"/>
          <w:b/>
          <w:color w:val="1F4E79" w:themeColor="accent5" w:themeShade="80"/>
          <w:lang w:val="en-US"/>
        </w:rPr>
        <w:t xml:space="preserve">are intended to be lowered </w:t>
      </w:r>
      <w:r w:rsidRPr="0026218F">
        <w:rPr>
          <w:rFonts w:ascii="Times New Roman" w:hAnsi="Times New Roman" w:cs="Times New Roman"/>
          <w:b/>
          <w:color w:val="1F4E79" w:themeColor="accent5" w:themeShade="80"/>
          <w:lang w:val="en-US"/>
        </w:rPr>
        <w:t>by half</w:t>
      </w:r>
    </w:p>
    <w:p w14:paraId="5A6096A9" w14:textId="77777777" w:rsidR="00562113" w:rsidRPr="00562113" w:rsidRDefault="00562113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16"/>
          <w:szCs w:val="16"/>
          <w:lang w:val="en-US"/>
        </w:rPr>
      </w:pPr>
    </w:p>
    <w:p w14:paraId="4AADDE2F" w14:textId="1810F4C8" w:rsidR="00482B99" w:rsidRPr="00DE66B1" w:rsidRDefault="00482B99" w:rsidP="001E7165">
      <w:pPr>
        <w:spacing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</w:pPr>
      <w:r w:rsidRPr="00DE66B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>Payments</w:t>
      </w:r>
    </w:p>
    <w:p w14:paraId="0B3194A8" w14:textId="77777777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sz w:val="24"/>
          <w:szCs w:val="24"/>
          <w:lang w:val="en-US"/>
        </w:rPr>
        <w:t xml:space="preserve">To the account of </w:t>
      </w:r>
      <w:r w:rsidRPr="00DE66B1">
        <w:rPr>
          <w:rFonts w:ascii="Times New Roman" w:hAnsi="Times New Roman" w:cs="Times New Roman"/>
          <w:i/>
          <w:iCs/>
          <w:sz w:val="24"/>
          <w:szCs w:val="24"/>
          <w:lang w:val="en-US"/>
        </w:rPr>
        <w:t>Polskie Towarzystwo Badań Operacyjnych i Systemowych</w:t>
      </w:r>
      <w:r w:rsidRPr="00DE66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E66B1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Polish Operational and Systems Research Society</w:t>
      </w:r>
      <w:r w:rsidRPr="00DE66B1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0820B3DF" w14:textId="77777777" w:rsidR="00482B99" w:rsidRPr="00DE66B1" w:rsidRDefault="00482B99" w:rsidP="004310B7">
      <w:pPr>
        <w:spacing w:before="120" w:after="0" w:line="240" w:lineRule="auto"/>
        <w:ind w:left="-284" w:right="-284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sz w:val="24"/>
          <w:szCs w:val="24"/>
          <w:lang w:val="en-US"/>
        </w:rPr>
        <w:t>Bank: PeKaO S.A. Swift code: PKOPPLPW</w:t>
      </w:r>
    </w:p>
    <w:p w14:paraId="69A12662" w14:textId="77777777" w:rsidR="00482B99" w:rsidRPr="00DE66B1" w:rsidRDefault="00482B99" w:rsidP="004310B7">
      <w:pPr>
        <w:spacing w:after="120" w:line="240" w:lineRule="auto"/>
        <w:ind w:left="-284" w:right="-284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sz w:val="24"/>
          <w:szCs w:val="24"/>
          <w:lang w:val="en-US"/>
        </w:rPr>
        <w:t>Account number:47 1240 6218 1111 0000 4619 6420</w:t>
      </w:r>
    </w:p>
    <w:p w14:paraId="664A7C87" w14:textId="34461C98" w:rsidR="00482B99" w:rsidRPr="00DE66B1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lang w:val="en-US"/>
        </w:rPr>
      </w:pPr>
      <w:r w:rsidRPr="00DE66B1">
        <w:rPr>
          <w:rFonts w:ascii="Times New Roman" w:hAnsi="Times New Roman" w:cs="Times New Roman"/>
          <w:lang w:val="en-US"/>
        </w:rPr>
        <w:t>Bank transfer document copies should be sent by fax or e-mail (scanned) with the note: „BOS/SOR 202</w:t>
      </w:r>
      <w:r w:rsidR="00BF7071">
        <w:rPr>
          <w:rFonts w:ascii="Times New Roman" w:hAnsi="Times New Roman" w:cs="Times New Roman"/>
          <w:lang w:val="en-US"/>
        </w:rPr>
        <w:t>4</w:t>
      </w:r>
      <w:r w:rsidRPr="00DE66B1">
        <w:rPr>
          <w:rFonts w:ascii="Times New Roman" w:hAnsi="Times New Roman" w:cs="Times New Roman"/>
          <w:lang w:val="en-US"/>
        </w:rPr>
        <w:t>”</w:t>
      </w:r>
    </w:p>
    <w:p w14:paraId="52983BB5" w14:textId="77777777" w:rsidR="00482B99" w:rsidRPr="00DE66B1" w:rsidRDefault="00482B99" w:rsidP="001E7165">
      <w:pPr>
        <w:spacing w:before="120" w:after="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66B1">
        <w:rPr>
          <w:rFonts w:ascii="Times New Roman" w:hAnsi="Times New Roman" w:cs="Times New Roman"/>
          <w:sz w:val="24"/>
          <w:szCs w:val="24"/>
          <w:u w:val="single"/>
          <w:lang w:val="en-US"/>
        </w:rPr>
        <w:t>Please, send the form filled out to:</w:t>
      </w:r>
    </w:p>
    <w:p w14:paraId="3537617A" w14:textId="04C7B16B" w:rsidR="00482B99" w:rsidRPr="00DE66B1" w:rsidRDefault="00436693" w:rsidP="001E7165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6" w:history="1">
        <w:r w:rsidR="00BF7071" w:rsidRPr="002B298A">
          <w:rPr>
            <w:rStyle w:val="Hipercze"/>
            <w:rFonts w:ascii="Times New Roman" w:hAnsi="Times New Roman" w:cs="Times New Roman"/>
            <w:sz w:val="28"/>
            <w:szCs w:val="28"/>
            <w:lang w:val="en-US"/>
          </w:rPr>
          <w:t>bos2024@ibspan.waw.pl</w:t>
        </w:r>
      </w:hyperlink>
      <w:r w:rsidR="00E5060E" w:rsidRPr="00DE66B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</w:p>
    <w:p w14:paraId="28A34D2E" w14:textId="77777777" w:rsidR="00482B99" w:rsidRPr="00CB229B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</w:p>
    <w:p w14:paraId="1BD4989B" w14:textId="77777777" w:rsidR="00482B99" w:rsidRPr="00DE66B1" w:rsidRDefault="00482B99" w:rsidP="001E7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E66B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Please, make yourself a copy of this form for your personal use !</w:t>
      </w:r>
    </w:p>
    <w:p w14:paraId="45EF434E" w14:textId="77777777" w:rsidR="00482B99" w:rsidRPr="00CB229B" w:rsidRDefault="00482B99" w:rsidP="001E7165">
      <w:pPr>
        <w:spacing w:after="0" w:line="240" w:lineRule="auto"/>
        <w:ind w:left="-284" w:right="-284"/>
        <w:rPr>
          <w:rFonts w:ascii="Times New Roman" w:hAnsi="Times New Roman" w:cs="Times New Roman"/>
          <w:sz w:val="20"/>
          <w:szCs w:val="20"/>
          <w:lang w:val="en-US"/>
        </w:rPr>
      </w:pPr>
    </w:p>
    <w:p w14:paraId="06F5EEBE" w14:textId="77777777" w:rsidR="00482B99" w:rsidRPr="00DE66B1" w:rsidRDefault="00482B99" w:rsidP="001E7165">
      <w:pPr>
        <w:spacing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</w:pPr>
      <w:r w:rsidRPr="00DE66B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  <w:lang w:val="en-US"/>
        </w:rPr>
        <w:t>Publications:</w:t>
      </w:r>
    </w:p>
    <w:p w14:paraId="5D79B409" w14:textId="561D4B7A" w:rsidR="00482B99" w:rsidRPr="000A6F90" w:rsidRDefault="00BF7071" w:rsidP="000A6F90">
      <w:pPr>
        <w:spacing w:after="0" w:line="240" w:lineRule="auto"/>
        <w:ind w:left="-284" w:right="-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="00482B99" w:rsidRPr="00DE66B1">
        <w:rPr>
          <w:rFonts w:ascii="Times New Roman" w:hAnsi="Times New Roman" w:cs="Times New Roman"/>
          <w:lang w:val="en-US"/>
        </w:rPr>
        <w:t>ollowing the Conference</w:t>
      </w:r>
      <w:r>
        <w:rPr>
          <w:rFonts w:ascii="Times New Roman" w:hAnsi="Times New Roman" w:cs="Times New Roman"/>
          <w:lang w:val="en-US"/>
        </w:rPr>
        <w:t xml:space="preserve"> and the respective presentations</w:t>
      </w:r>
      <w:r w:rsidR="00482B99" w:rsidRPr="00DE66B1">
        <w:rPr>
          <w:rFonts w:ascii="Times New Roman" w:hAnsi="Times New Roman" w:cs="Times New Roman"/>
          <w:lang w:val="en-US"/>
        </w:rPr>
        <w:t xml:space="preserve">, the papers shall go through additional reviewing and upon the positive outcome shall be directed to: # </w:t>
      </w:r>
      <w:r w:rsidR="00482B99" w:rsidRPr="000A6F90">
        <w:rPr>
          <w:rFonts w:ascii="Times New Roman" w:hAnsi="Times New Roman" w:cs="Times New Roman"/>
          <w:b/>
          <w:bCs/>
          <w:u w:val="single"/>
          <w:lang w:val="en-US"/>
        </w:rPr>
        <w:t>a special Springer volume</w:t>
      </w:r>
      <w:r w:rsidR="00426547">
        <w:rPr>
          <w:rFonts w:ascii="Times New Roman" w:hAnsi="Times New Roman" w:cs="Times New Roman"/>
          <w:b/>
          <w:bCs/>
          <w:u w:val="single"/>
          <w:lang w:val="en-US"/>
        </w:rPr>
        <w:t xml:space="preserve"> in the LNNS series</w:t>
      </w:r>
      <w:r w:rsidR="00482B99" w:rsidRPr="00DE66B1">
        <w:rPr>
          <w:rFonts w:ascii="Times New Roman" w:hAnsi="Times New Roman" w:cs="Times New Roman"/>
          <w:b/>
          <w:bCs/>
          <w:lang w:val="en-US"/>
        </w:rPr>
        <w:t xml:space="preserve"> (possibly more than one)</w:t>
      </w:r>
      <w:r w:rsidR="00482B99" w:rsidRPr="00DE66B1">
        <w:rPr>
          <w:rFonts w:ascii="Times New Roman" w:hAnsi="Times New Roman" w:cs="Times New Roman"/>
          <w:lang w:val="en-US"/>
        </w:rPr>
        <w:t xml:space="preserve">; # journal </w:t>
      </w:r>
      <w:r w:rsidR="00482B99" w:rsidRPr="00DE66B1">
        <w:rPr>
          <w:rFonts w:ascii="Times New Roman" w:hAnsi="Times New Roman" w:cs="Times New Roman"/>
          <w:b/>
          <w:bCs/>
          <w:i/>
          <w:iCs/>
          <w:lang w:val="en-US"/>
        </w:rPr>
        <w:t>“Control and Cybernetics”</w:t>
      </w:r>
      <w:r w:rsidR="00482B99" w:rsidRPr="00DE66B1">
        <w:rPr>
          <w:rFonts w:ascii="Times New Roman" w:hAnsi="Times New Roman" w:cs="Times New Roman"/>
          <w:lang w:val="en-US"/>
        </w:rPr>
        <w:t xml:space="preserve">; # journal </w:t>
      </w:r>
      <w:r w:rsidR="00482B99" w:rsidRPr="00DE66B1">
        <w:rPr>
          <w:rFonts w:ascii="Times New Roman" w:hAnsi="Times New Roman" w:cs="Times New Roman"/>
          <w:b/>
          <w:bCs/>
          <w:i/>
          <w:iCs/>
          <w:lang w:val="en-US"/>
        </w:rPr>
        <w:t>“JAMRIS”</w:t>
      </w:r>
      <w:r w:rsidR="00482B99" w:rsidRPr="00DE66B1">
        <w:rPr>
          <w:rFonts w:ascii="Times New Roman" w:hAnsi="Times New Roman" w:cs="Times New Roman"/>
          <w:lang w:val="en-US"/>
        </w:rPr>
        <w:t xml:space="preserve">; and # journal </w:t>
      </w:r>
      <w:r w:rsidR="00482B99" w:rsidRPr="00DE66B1">
        <w:rPr>
          <w:rFonts w:ascii="Times New Roman" w:hAnsi="Times New Roman" w:cs="Times New Roman"/>
          <w:b/>
          <w:bCs/>
          <w:i/>
          <w:iCs/>
          <w:lang w:val="en-US"/>
        </w:rPr>
        <w:t>“Operations Research &amp; Decisions”</w:t>
      </w:r>
      <w:r w:rsidR="00482B99" w:rsidRPr="00DE66B1">
        <w:rPr>
          <w:rFonts w:ascii="Times New Roman" w:hAnsi="Times New Roman" w:cs="Times New Roman"/>
          <w:lang w:val="en-US"/>
        </w:rPr>
        <w:t xml:space="preserve">. </w:t>
      </w:r>
      <w:r w:rsidR="00482B99" w:rsidRPr="00BF7071">
        <w:rPr>
          <w:rFonts w:ascii="Times New Roman" w:hAnsi="Times New Roman" w:cs="Times New Roman"/>
          <w:lang w:val="en-US"/>
        </w:rPr>
        <w:t>Possibly also to other journals.</w:t>
      </w:r>
    </w:p>
    <w:sectPr w:rsidR="00482B99" w:rsidRPr="000A6F90" w:rsidSect="00553F0D">
      <w:headerReference w:type="default" r:id="rId7"/>
      <w:pgSz w:w="11906" w:h="16838"/>
      <w:pgMar w:top="1702" w:right="1417" w:bottom="993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75A99" w14:textId="77777777" w:rsidR="00BE184E" w:rsidRDefault="00BE184E" w:rsidP="001E7165">
      <w:pPr>
        <w:spacing w:after="0" w:line="240" w:lineRule="auto"/>
      </w:pPr>
      <w:r>
        <w:separator/>
      </w:r>
    </w:p>
  </w:endnote>
  <w:endnote w:type="continuationSeparator" w:id="0">
    <w:p w14:paraId="6194005D" w14:textId="77777777" w:rsidR="00BE184E" w:rsidRDefault="00BE184E" w:rsidP="001E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A6E83" w14:textId="77777777" w:rsidR="00BE184E" w:rsidRDefault="00BE184E" w:rsidP="001E7165">
      <w:pPr>
        <w:spacing w:after="0" w:line="240" w:lineRule="auto"/>
      </w:pPr>
      <w:r>
        <w:separator/>
      </w:r>
    </w:p>
  </w:footnote>
  <w:footnote w:type="continuationSeparator" w:id="0">
    <w:p w14:paraId="30C9343E" w14:textId="77777777" w:rsidR="00BE184E" w:rsidRDefault="00BE184E" w:rsidP="001E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F689" w14:textId="66BD1D27" w:rsidR="001E7165" w:rsidRDefault="001E7165" w:rsidP="001E7165">
    <w:pPr>
      <w:pStyle w:val="Nagwek"/>
      <w:ind w:hanging="567"/>
    </w:pPr>
    <w:r>
      <w:rPr>
        <w:noProof/>
        <w:lang w:eastAsia="pl-PL"/>
      </w:rPr>
      <w:drawing>
        <wp:inline distT="0" distB="0" distL="0" distR="0" wp14:anchorId="7AE17CC3" wp14:editId="16A667A7">
          <wp:extent cx="6665184" cy="799566"/>
          <wp:effectExtent l="0" t="0" r="254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5184" cy="79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14486C" w14:textId="77777777" w:rsidR="001E7165" w:rsidRDefault="001E7165" w:rsidP="001E7165">
    <w:pPr>
      <w:pStyle w:val="Nagwek"/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B99"/>
    <w:rsid w:val="000435FD"/>
    <w:rsid w:val="00076397"/>
    <w:rsid w:val="000A563B"/>
    <w:rsid w:val="000A6F90"/>
    <w:rsid w:val="00171F5F"/>
    <w:rsid w:val="001E7165"/>
    <w:rsid w:val="0026218F"/>
    <w:rsid w:val="002670EF"/>
    <w:rsid w:val="00295CFA"/>
    <w:rsid w:val="002A04D5"/>
    <w:rsid w:val="0036416B"/>
    <w:rsid w:val="003D2C03"/>
    <w:rsid w:val="003D7ED6"/>
    <w:rsid w:val="00404F3D"/>
    <w:rsid w:val="00426547"/>
    <w:rsid w:val="004310B7"/>
    <w:rsid w:val="004361A5"/>
    <w:rsid w:val="00436693"/>
    <w:rsid w:val="00482B99"/>
    <w:rsid w:val="00495ED1"/>
    <w:rsid w:val="004C41B8"/>
    <w:rsid w:val="00553F0D"/>
    <w:rsid w:val="00562113"/>
    <w:rsid w:val="0057029F"/>
    <w:rsid w:val="00585BD6"/>
    <w:rsid w:val="00615BB6"/>
    <w:rsid w:val="006B6C1B"/>
    <w:rsid w:val="007E4614"/>
    <w:rsid w:val="007E5E62"/>
    <w:rsid w:val="007F4AFC"/>
    <w:rsid w:val="007F615A"/>
    <w:rsid w:val="008B1921"/>
    <w:rsid w:val="00965434"/>
    <w:rsid w:val="00A36898"/>
    <w:rsid w:val="00A4352B"/>
    <w:rsid w:val="00A46A21"/>
    <w:rsid w:val="00A61D5F"/>
    <w:rsid w:val="00A63349"/>
    <w:rsid w:val="00A772A0"/>
    <w:rsid w:val="00B03C22"/>
    <w:rsid w:val="00BD0CB0"/>
    <w:rsid w:val="00BE184E"/>
    <w:rsid w:val="00BF7071"/>
    <w:rsid w:val="00C37093"/>
    <w:rsid w:val="00C513AD"/>
    <w:rsid w:val="00C82DF4"/>
    <w:rsid w:val="00CB229B"/>
    <w:rsid w:val="00CC55EB"/>
    <w:rsid w:val="00D12273"/>
    <w:rsid w:val="00D7737E"/>
    <w:rsid w:val="00DA50DA"/>
    <w:rsid w:val="00DE66B1"/>
    <w:rsid w:val="00E5060E"/>
    <w:rsid w:val="00E52913"/>
    <w:rsid w:val="00E609C7"/>
    <w:rsid w:val="00E757DF"/>
    <w:rsid w:val="00E818F7"/>
    <w:rsid w:val="00F0191F"/>
    <w:rsid w:val="00F767C5"/>
    <w:rsid w:val="00F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233DB"/>
  <w15:chartTrackingRefBased/>
  <w15:docId w15:val="{7F4D4E1E-EE50-411F-BCDD-F497DEFF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06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6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E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165"/>
  </w:style>
  <w:style w:type="paragraph" w:styleId="Stopka">
    <w:name w:val="footer"/>
    <w:basedOn w:val="Normalny"/>
    <w:link w:val="StopkaZnak"/>
    <w:uiPriority w:val="99"/>
    <w:unhideWhenUsed/>
    <w:rsid w:val="001E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165"/>
  </w:style>
  <w:style w:type="paragraph" w:styleId="Akapitzlist">
    <w:name w:val="List Paragraph"/>
    <w:basedOn w:val="Normalny"/>
    <w:uiPriority w:val="34"/>
    <w:qFormat/>
    <w:rsid w:val="001E71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s2024@ibspan.wa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625</Words>
  <Characters>3446</Characters>
  <Application>Microsoft Office Word</Application>
  <DocSecurity>0</DocSecurity>
  <Lines>104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dell</dc:creator>
  <cp:keywords/>
  <dc:description/>
  <cp:lastModifiedBy>Stanisław Pielak</cp:lastModifiedBy>
  <cp:revision>5</cp:revision>
  <cp:lastPrinted>2020-06-23T10:16:00Z</cp:lastPrinted>
  <dcterms:created xsi:type="dcterms:W3CDTF">2024-08-26T07:46:00Z</dcterms:created>
  <dcterms:modified xsi:type="dcterms:W3CDTF">2024-08-26T10:01:00Z</dcterms:modified>
</cp:coreProperties>
</file>